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AA4" w:rsidRDefault="005E5FE9" w:rsidP="00564918">
      <w:pPr>
        <w:spacing w:before="44"/>
        <w:ind w:left="1200" w:right="1198"/>
        <w:jc w:val="center"/>
        <w:rPr>
          <w:b/>
          <w:lang w:val="ru-RU"/>
        </w:rPr>
      </w:pPr>
      <w:bookmarkStart w:id="0" w:name="Изменения_№_8"/>
      <w:bookmarkEnd w:id="0"/>
      <w:r w:rsidRPr="00564918">
        <w:rPr>
          <w:b/>
          <w:sz w:val="24"/>
          <w:lang w:val="ru-RU"/>
        </w:rPr>
        <w:t>И</w:t>
      </w:r>
      <w:r w:rsidR="00564918" w:rsidRPr="00564918">
        <w:rPr>
          <w:b/>
          <w:sz w:val="24"/>
          <w:lang w:val="ru-RU"/>
        </w:rPr>
        <w:t>ЗМЕНЕНИЯ</w:t>
      </w:r>
      <w:r w:rsidRPr="00564918">
        <w:rPr>
          <w:b/>
          <w:sz w:val="24"/>
          <w:lang w:val="ru-RU"/>
        </w:rPr>
        <w:t xml:space="preserve"> </w:t>
      </w:r>
      <w:r w:rsidR="00564918" w:rsidRPr="00564918">
        <w:rPr>
          <w:b/>
          <w:sz w:val="24"/>
          <w:lang w:val="ru-RU"/>
        </w:rPr>
        <w:t xml:space="preserve"> </w:t>
      </w:r>
      <w:r w:rsidRPr="00564918">
        <w:rPr>
          <w:b/>
          <w:lang w:val="ru-RU"/>
        </w:rPr>
        <w:t>В ПРОЕКТНУЮ ДЕКЛАРАЦИЮ</w:t>
      </w:r>
    </w:p>
    <w:p w:rsidR="00564918" w:rsidRPr="00564918" w:rsidRDefault="00564918" w:rsidP="00564918">
      <w:pPr>
        <w:spacing w:before="44"/>
        <w:ind w:left="1200" w:right="1198"/>
        <w:jc w:val="center"/>
        <w:rPr>
          <w:b/>
          <w:sz w:val="24"/>
          <w:lang w:val="ru-RU"/>
        </w:rPr>
      </w:pPr>
    </w:p>
    <w:p w:rsidR="008F4E79" w:rsidRDefault="00564918" w:rsidP="008F4E79">
      <w:pPr>
        <w:ind w:left="24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</w:t>
      </w:r>
      <w:r w:rsidR="008F4E79" w:rsidRPr="008F4E79">
        <w:rPr>
          <w:sz w:val="24"/>
          <w:szCs w:val="24"/>
          <w:lang w:val="ru-RU"/>
        </w:rPr>
        <w:t xml:space="preserve">сблокированные дома (по ГП) (17,18,30), жилищного комплекса по адресу: </w:t>
      </w:r>
      <w:proofErr w:type="gramStart"/>
      <w:r w:rsidR="008F4E79" w:rsidRPr="008F4E79">
        <w:rPr>
          <w:sz w:val="24"/>
          <w:szCs w:val="24"/>
          <w:lang w:val="ru-RU"/>
        </w:rPr>
        <w:t>Московская</w:t>
      </w:r>
      <w:proofErr w:type="gramEnd"/>
      <w:r w:rsidR="008F4E79" w:rsidRPr="008F4E79">
        <w:rPr>
          <w:sz w:val="24"/>
          <w:szCs w:val="24"/>
          <w:lang w:val="ru-RU"/>
        </w:rPr>
        <w:t xml:space="preserve"> обл.,</w:t>
      </w:r>
      <w:r w:rsidR="008F4E79">
        <w:rPr>
          <w:sz w:val="24"/>
          <w:szCs w:val="24"/>
          <w:lang w:val="ru-RU"/>
        </w:rPr>
        <w:t xml:space="preserve"> </w:t>
      </w:r>
      <w:r w:rsidR="008F4E79" w:rsidRPr="008F4E79">
        <w:rPr>
          <w:sz w:val="24"/>
          <w:szCs w:val="24"/>
          <w:lang w:val="ru-RU"/>
        </w:rPr>
        <w:t xml:space="preserve">Дмитровский район, городское поселение </w:t>
      </w:r>
      <w:proofErr w:type="spellStart"/>
      <w:r w:rsidR="008F4E79" w:rsidRPr="008F4E79">
        <w:rPr>
          <w:sz w:val="24"/>
          <w:szCs w:val="24"/>
          <w:lang w:val="ru-RU"/>
        </w:rPr>
        <w:t>Икша</w:t>
      </w:r>
      <w:proofErr w:type="spellEnd"/>
      <w:r w:rsidR="008F4E79" w:rsidRPr="008F4E79">
        <w:rPr>
          <w:sz w:val="24"/>
          <w:szCs w:val="24"/>
          <w:lang w:val="ru-RU"/>
        </w:rPr>
        <w:t>, пос. ОПХ «</w:t>
      </w:r>
      <w:proofErr w:type="spellStart"/>
      <w:r w:rsidR="008F4E79" w:rsidRPr="008F4E79">
        <w:rPr>
          <w:sz w:val="24"/>
          <w:szCs w:val="24"/>
          <w:lang w:val="ru-RU"/>
        </w:rPr>
        <w:t>Ермолино</w:t>
      </w:r>
      <w:proofErr w:type="spellEnd"/>
      <w:r w:rsidR="008F4E79" w:rsidRPr="008F4E79">
        <w:rPr>
          <w:sz w:val="24"/>
          <w:szCs w:val="24"/>
          <w:lang w:val="ru-RU"/>
        </w:rPr>
        <w:t>»</w:t>
      </w:r>
    </w:p>
    <w:p w:rsidR="00564918" w:rsidRDefault="008F4E79" w:rsidP="008F4E79">
      <w:pPr>
        <w:ind w:left="244"/>
        <w:jc w:val="center"/>
        <w:rPr>
          <w:sz w:val="24"/>
          <w:szCs w:val="24"/>
          <w:lang w:val="ru-RU"/>
        </w:rPr>
      </w:pPr>
      <w:r w:rsidRPr="008F4E79">
        <w:rPr>
          <w:sz w:val="24"/>
          <w:szCs w:val="24"/>
          <w:lang w:val="ru-RU"/>
        </w:rPr>
        <w:t>6-й этап строительства</w:t>
      </w:r>
      <w:r>
        <w:rPr>
          <w:sz w:val="24"/>
          <w:szCs w:val="24"/>
          <w:lang w:val="ru-RU"/>
        </w:rPr>
        <w:t xml:space="preserve"> </w:t>
      </w:r>
      <w:r w:rsidRPr="008F4E79">
        <w:rPr>
          <w:sz w:val="24"/>
          <w:szCs w:val="24"/>
          <w:lang w:val="ru-RU"/>
        </w:rPr>
        <w:t>от «19» апреля 2017 г.</w:t>
      </w:r>
    </w:p>
    <w:p w:rsidR="008F4E79" w:rsidRDefault="008F4E79" w:rsidP="008F4E79">
      <w:pPr>
        <w:ind w:left="244"/>
        <w:jc w:val="center"/>
        <w:rPr>
          <w:sz w:val="24"/>
          <w:szCs w:val="24"/>
          <w:lang w:val="ru-RU"/>
        </w:rPr>
      </w:pPr>
    </w:p>
    <w:p w:rsidR="00747AA4" w:rsidRPr="00564918" w:rsidRDefault="005E5FE9" w:rsidP="00564918">
      <w:pPr>
        <w:ind w:left="244"/>
        <w:rPr>
          <w:sz w:val="24"/>
          <w:szCs w:val="24"/>
          <w:lang w:val="ru-RU"/>
        </w:rPr>
      </w:pPr>
      <w:r w:rsidRPr="005E5FE9">
        <w:rPr>
          <w:sz w:val="24"/>
          <w:lang w:val="ru-RU"/>
        </w:rPr>
        <w:t xml:space="preserve">Дата внесения изменений: </w:t>
      </w:r>
      <w:r w:rsidR="003E1D1E">
        <w:rPr>
          <w:b/>
          <w:sz w:val="24"/>
          <w:lang w:val="ru-RU"/>
        </w:rPr>
        <w:t>30</w:t>
      </w:r>
      <w:r>
        <w:rPr>
          <w:b/>
          <w:sz w:val="24"/>
          <w:lang w:val="ru-RU"/>
        </w:rPr>
        <w:t>.</w:t>
      </w:r>
      <w:r w:rsidR="003E1D1E">
        <w:rPr>
          <w:b/>
          <w:sz w:val="24"/>
          <w:lang w:val="ru-RU"/>
        </w:rPr>
        <w:t>03</w:t>
      </w:r>
      <w:r w:rsidR="00CE470C">
        <w:rPr>
          <w:b/>
          <w:sz w:val="24"/>
          <w:lang w:val="ru-RU"/>
        </w:rPr>
        <w:t>.201</w:t>
      </w:r>
      <w:r w:rsidR="003E1D1E">
        <w:rPr>
          <w:b/>
          <w:sz w:val="24"/>
          <w:lang w:val="ru-RU"/>
        </w:rPr>
        <w:t>8</w:t>
      </w:r>
      <w:r w:rsidRPr="005E5FE9">
        <w:rPr>
          <w:b/>
          <w:sz w:val="24"/>
          <w:lang w:val="ru-RU"/>
        </w:rPr>
        <w:t xml:space="preserve"> г.</w:t>
      </w:r>
    </w:p>
    <w:p w:rsidR="00747AA4" w:rsidRPr="005E5FE9" w:rsidRDefault="005E5FE9">
      <w:pPr>
        <w:spacing w:before="40"/>
        <w:ind w:left="244"/>
        <w:rPr>
          <w:b/>
          <w:sz w:val="24"/>
          <w:lang w:val="ru-RU"/>
        </w:rPr>
      </w:pPr>
      <w:r w:rsidRPr="005E5FE9">
        <w:rPr>
          <w:sz w:val="24"/>
          <w:lang w:val="ru-RU"/>
        </w:rPr>
        <w:t xml:space="preserve">Дата опубликования изменений: </w:t>
      </w:r>
      <w:r w:rsidR="003E1D1E">
        <w:rPr>
          <w:b/>
          <w:sz w:val="24"/>
          <w:lang w:val="ru-RU"/>
        </w:rPr>
        <w:t>30</w:t>
      </w:r>
      <w:r w:rsidRPr="005E5FE9">
        <w:rPr>
          <w:b/>
          <w:sz w:val="24"/>
          <w:lang w:val="ru-RU"/>
        </w:rPr>
        <w:t>.</w:t>
      </w:r>
      <w:r w:rsidR="003E1D1E">
        <w:rPr>
          <w:b/>
          <w:sz w:val="24"/>
          <w:lang w:val="ru-RU"/>
        </w:rPr>
        <w:t>03</w:t>
      </w:r>
      <w:r w:rsidR="00CE470C">
        <w:rPr>
          <w:b/>
          <w:sz w:val="24"/>
          <w:lang w:val="ru-RU"/>
        </w:rPr>
        <w:t>.201</w:t>
      </w:r>
      <w:r w:rsidR="003E1D1E">
        <w:rPr>
          <w:b/>
          <w:sz w:val="24"/>
          <w:lang w:val="ru-RU"/>
        </w:rPr>
        <w:t>8</w:t>
      </w:r>
      <w:r w:rsidRPr="005E5FE9">
        <w:rPr>
          <w:b/>
          <w:sz w:val="24"/>
          <w:lang w:val="ru-RU"/>
        </w:rPr>
        <w:t xml:space="preserve"> г.</w:t>
      </w:r>
    </w:p>
    <w:p w:rsidR="00747AA4" w:rsidRPr="005E5FE9" w:rsidRDefault="00747AA4">
      <w:pPr>
        <w:pStyle w:val="a3"/>
        <w:rPr>
          <w:b/>
          <w:sz w:val="21"/>
          <w:lang w:val="ru-RU"/>
        </w:rPr>
      </w:pPr>
    </w:p>
    <w:p w:rsidR="00747AA4" w:rsidRPr="00564918" w:rsidRDefault="005E5FE9" w:rsidP="00564918">
      <w:pPr>
        <w:pStyle w:val="a3"/>
        <w:tabs>
          <w:tab w:val="left" w:pos="8607"/>
        </w:tabs>
        <w:rPr>
          <w:lang w:val="ru-RU"/>
        </w:rPr>
      </w:pPr>
      <w:r w:rsidRPr="005E5FE9">
        <w:rPr>
          <w:lang w:val="ru-RU"/>
        </w:rPr>
        <w:t>Внести из</w:t>
      </w:r>
      <w:r w:rsidR="004E2C96">
        <w:rPr>
          <w:lang w:val="ru-RU"/>
        </w:rPr>
        <w:t>менения в Раздел 6:</w:t>
      </w:r>
      <w:r w:rsidR="004E2C96" w:rsidRPr="004E2C96">
        <w:rPr>
          <w:lang w:val="ru-RU"/>
        </w:rPr>
        <w:t xml:space="preserve"> </w:t>
      </w:r>
      <w:r w:rsidR="004E2C96">
        <w:rPr>
          <w:lang w:val="ru-RU"/>
        </w:rPr>
        <w:t>«</w:t>
      </w:r>
      <w:r w:rsidR="004E2C96" w:rsidRPr="004E2C96">
        <w:rPr>
          <w:lang w:val="ru-RU"/>
        </w:rPr>
        <w:t>О финансовом результате текущего года, размерах кредиторской и дебиторской задолженности на последнюю отчетную дату</w:t>
      </w:r>
      <w:r w:rsidR="00564918" w:rsidRPr="00564918">
        <w:rPr>
          <w:lang w:val="ru-RU"/>
        </w:rPr>
        <w:t xml:space="preserve">» </w:t>
      </w:r>
    </w:p>
    <w:p w:rsidR="00747AA4" w:rsidRPr="005E5FE9" w:rsidRDefault="00747AA4">
      <w:pPr>
        <w:pStyle w:val="a3"/>
        <w:rPr>
          <w:sz w:val="20"/>
          <w:lang w:val="ru-RU"/>
        </w:rPr>
      </w:pPr>
    </w:p>
    <w:tbl>
      <w:tblPr>
        <w:tblW w:w="10491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948"/>
        <w:gridCol w:w="739"/>
        <w:gridCol w:w="3752"/>
        <w:gridCol w:w="3052"/>
      </w:tblGrid>
      <w:tr w:rsidR="004E2C96" w:rsidRPr="00C2175C" w:rsidTr="00633886">
        <w:trPr>
          <w:trHeight w:val="228"/>
        </w:trPr>
        <w:tc>
          <w:tcPr>
            <w:tcW w:w="2948" w:type="dxa"/>
            <w:vMerge w:val="restart"/>
            <w:shd w:val="clear" w:color="auto" w:fill="FFFFFF"/>
          </w:tcPr>
          <w:p w:rsidR="004E2C96" w:rsidRPr="004E2C96" w:rsidRDefault="004E2C96" w:rsidP="00633886">
            <w:pPr>
              <w:rPr>
                <w:b/>
                <w:sz w:val="20"/>
                <w:szCs w:val="20"/>
              </w:rPr>
            </w:pPr>
            <w:r w:rsidRPr="004E2C96">
              <w:rPr>
                <w:b/>
                <w:sz w:val="20"/>
                <w:szCs w:val="20"/>
                <w:lang w:val="ru-RU"/>
              </w:rPr>
              <w:t xml:space="preserve">6.1. О финансовом результате текущего года, о размерах кредиторской и дебиторской задолженности на последнюю </w:t>
            </w:r>
            <w:proofErr w:type="spellStart"/>
            <w:r w:rsidRPr="004E2C96">
              <w:rPr>
                <w:b/>
                <w:sz w:val="20"/>
                <w:szCs w:val="20"/>
              </w:rPr>
              <w:t>отчетную</w:t>
            </w:r>
            <w:proofErr w:type="spellEnd"/>
            <w:r w:rsidRPr="004E2C9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E2C96">
              <w:rPr>
                <w:b/>
                <w:sz w:val="20"/>
                <w:szCs w:val="20"/>
              </w:rPr>
              <w:t>дату</w:t>
            </w:r>
            <w:proofErr w:type="spellEnd"/>
            <w:r w:rsidRPr="004E2C96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39" w:type="dxa"/>
            <w:shd w:val="clear" w:color="auto" w:fill="auto"/>
          </w:tcPr>
          <w:p w:rsidR="004E2C96" w:rsidRPr="004E2C96" w:rsidRDefault="004E2C96" w:rsidP="00633886">
            <w:pPr>
              <w:rPr>
                <w:b/>
                <w:sz w:val="20"/>
                <w:szCs w:val="20"/>
              </w:rPr>
            </w:pPr>
            <w:r w:rsidRPr="004E2C96">
              <w:rPr>
                <w:b/>
                <w:sz w:val="20"/>
                <w:szCs w:val="20"/>
              </w:rPr>
              <w:t>6.1.1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E2C96" w:rsidRPr="004E2C96" w:rsidRDefault="004E2C96" w:rsidP="00633886">
            <w:pPr>
              <w:pStyle w:val="Style8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2C96">
              <w:rPr>
                <w:rFonts w:ascii="Times New Roman" w:hAnsi="Times New Roman" w:cs="Times New Roman"/>
                <w:sz w:val="20"/>
                <w:szCs w:val="20"/>
              </w:rPr>
              <w:t>Последняя</w:t>
            </w:r>
            <w:proofErr w:type="spellEnd"/>
            <w:r w:rsidRPr="004E2C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E2C96">
              <w:rPr>
                <w:rFonts w:ascii="Times New Roman" w:hAnsi="Times New Roman" w:cs="Times New Roman"/>
                <w:sz w:val="20"/>
                <w:szCs w:val="20"/>
              </w:rPr>
              <w:t>отчетная</w:t>
            </w:r>
            <w:proofErr w:type="spellEnd"/>
            <w:r w:rsidRPr="004E2C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E2C96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  <w:proofErr w:type="spellEnd"/>
          </w:p>
        </w:tc>
        <w:tc>
          <w:tcPr>
            <w:tcW w:w="3052" w:type="dxa"/>
            <w:shd w:val="clear" w:color="auto" w:fill="auto"/>
          </w:tcPr>
          <w:p w:rsidR="004E2C96" w:rsidRPr="004E2C96" w:rsidRDefault="004E2C96" w:rsidP="003E1D1E">
            <w:pPr>
              <w:ind w:left="113"/>
              <w:rPr>
                <w:b/>
                <w:sz w:val="20"/>
                <w:szCs w:val="20"/>
              </w:rPr>
            </w:pPr>
            <w:proofErr w:type="spellStart"/>
            <w:r w:rsidRPr="004E2C96">
              <w:rPr>
                <w:b/>
                <w:sz w:val="20"/>
                <w:szCs w:val="20"/>
              </w:rPr>
              <w:t>По</w:t>
            </w:r>
            <w:proofErr w:type="spellEnd"/>
            <w:r w:rsidRPr="004E2C9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E2C96">
              <w:rPr>
                <w:b/>
                <w:sz w:val="20"/>
                <w:szCs w:val="20"/>
              </w:rPr>
              <w:t>состоянию</w:t>
            </w:r>
            <w:proofErr w:type="spellEnd"/>
            <w:r w:rsidRPr="004E2C9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E2C96">
              <w:rPr>
                <w:b/>
                <w:sz w:val="20"/>
                <w:szCs w:val="20"/>
              </w:rPr>
              <w:t>на</w:t>
            </w:r>
            <w:proofErr w:type="spellEnd"/>
            <w:r w:rsidR="003E1D1E">
              <w:rPr>
                <w:lang w:val="ru-RU"/>
              </w:rPr>
              <w:t xml:space="preserve"> </w:t>
            </w:r>
            <w:r w:rsidRPr="004E2C96">
              <w:rPr>
                <w:b/>
                <w:sz w:val="20"/>
                <w:szCs w:val="20"/>
              </w:rPr>
              <w:t>3</w:t>
            </w:r>
            <w:r w:rsidR="003E1D1E">
              <w:rPr>
                <w:b/>
                <w:sz w:val="20"/>
                <w:szCs w:val="20"/>
                <w:lang w:val="ru-RU"/>
              </w:rPr>
              <w:t>1</w:t>
            </w:r>
            <w:r w:rsidRPr="004E2C96">
              <w:rPr>
                <w:rStyle w:val="a6"/>
                <w:color w:val="auto"/>
                <w:sz w:val="20"/>
                <w:szCs w:val="20"/>
              </w:rPr>
              <w:t>.</w:t>
            </w:r>
            <w:r w:rsidR="003E1D1E">
              <w:rPr>
                <w:rStyle w:val="a6"/>
                <w:i w:val="0"/>
                <w:color w:val="auto"/>
                <w:sz w:val="20"/>
                <w:szCs w:val="20"/>
                <w:lang w:val="ru-RU"/>
              </w:rPr>
              <w:t>12</w:t>
            </w:r>
            <w:r w:rsidRPr="004E2C96">
              <w:rPr>
                <w:rStyle w:val="a6"/>
                <w:i w:val="0"/>
                <w:color w:val="auto"/>
                <w:sz w:val="20"/>
                <w:szCs w:val="20"/>
              </w:rPr>
              <w:t>.201</w:t>
            </w:r>
            <w:r w:rsidR="003E1D1E">
              <w:rPr>
                <w:rStyle w:val="a6"/>
                <w:i w:val="0"/>
                <w:color w:val="auto"/>
                <w:sz w:val="20"/>
                <w:szCs w:val="20"/>
                <w:lang w:val="ru-RU"/>
              </w:rPr>
              <w:t>7</w:t>
            </w:r>
            <w:r w:rsidRPr="004E2C96">
              <w:rPr>
                <w:rStyle w:val="a6"/>
                <w:color w:val="auto"/>
              </w:rPr>
              <w:t xml:space="preserve"> </w:t>
            </w:r>
            <w:r w:rsidRPr="004E2C96">
              <w:rPr>
                <w:sz w:val="20"/>
                <w:szCs w:val="20"/>
              </w:rPr>
              <w:t xml:space="preserve"> </w:t>
            </w:r>
            <w:proofErr w:type="spellStart"/>
            <w:r w:rsidRPr="004E2C96">
              <w:rPr>
                <w:b/>
                <w:sz w:val="20"/>
                <w:szCs w:val="20"/>
              </w:rPr>
              <w:t>года</w:t>
            </w:r>
            <w:proofErr w:type="spellEnd"/>
            <w:r w:rsidRPr="004E2C96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4E2C96" w:rsidRPr="00C2175C" w:rsidTr="00633886">
        <w:trPr>
          <w:trHeight w:val="226"/>
        </w:trPr>
        <w:tc>
          <w:tcPr>
            <w:tcW w:w="2948" w:type="dxa"/>
            <w:vMerge/>
            <w:shd w:val="clear" w:color="auto" w:fill="FFFFFF"/>
          </w:tcPr>
          <w:p w:rsidR="004E2C96" w:rsidRPr="004E2C96" w:rsidRDefault="004E2C96" w:rsidP="00633886">
            <w:pPr>
              <w:rPr>
                <w:sz w:val="20"/>
                <w:szCs w:val="20"/>
              </w:rPr>
            </w:pPr>
          </w:p>
        </w:tc>
        <w:tc>
          <w:tcPr>
            <w:tcW w:w="739" w:type="dxa"/>
            <w:shd w:val="clear" w:color="auto" w:fill="auto"/>
          </w:tcPr>
          <w:p w:rsidR="004E2C96" w:rsidRPr="004E2C96" w:rsidRDefault="004E2C96" w:rsidP="00633886">
            <w:pPr>
              <w:rPr>
                <w:b/>
                <w:sz w:val="20"/>
                <w:szCs w:val="20"/>
              </w:rPr>
            </w:pPr>
            <w:r w:rsidRPr="004E2C96">
              <w:rPr>
                <w:b/>
                <w:sz w:val="20"/>
                <w:szCs w:val="20"/>
              </w:rPr>
              <w:t>6.1.2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E2C96" w:rsidRPr="004E2C96" w:rsidRDefault="004E2C96" w:rsidP="00633886">
            <w:pPr>
              <w:pStyle w:val="Style8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E2C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Размер чистой прибыли (убытков) по данным промежуточной или годовой бухгалтерской (финансовой) отчетности</w:t>
            </w:r>
          </w:p>
        </w:tc>
        <w:tc>
          <w:tcPr>
            <w:tcW w:w="3052" w:type="dxa"/>
            <w:shd w:val="clear" w:color="auto" w:fill="auto"/>
          </w:tcPr>
          <w:p w:rsidR="004E2C96" w:rsidRPr="004E2C96" w:rsidRDefault="004E2C96" w:rsidP="00633886">
            <w:pPr>
              <w:jc w:val="both"/>
              <w:rPr>
                <w:b/>
                <w:sz w:val="20"/>
                <w:szCs w:val="20"/>
              </w:rPr>
            </w:pPr>
            <w:r w:rsidRPr="004E2C96">
              <w:rPr>
                <w:b/>
                <w:sz w:val="20"/>
                <w:szCs w:val="20"/>
                <w:lang w:val="ru-RU"/>
              </w:rPr>
              <w:t xml:space="preserve">  </w:t>
            </w:r>
            <w:r w:rsidR="003E1D1E">
              <w:rPr>
                <w:b/>
                <w:sz w:val="20"/>
                <w:szCs w:val="20"/>
                <w:lang w:val="ru-RU"/>
              </w:rPr>
              <w:t>1</w:t>
            </w:r>
            <w:r>
              <w:rPr>
                <w:b/>
                <w:sz w:val="20"/>
                <w:szCs w:val="20"/>
                <w:lang w:val="ru-RU"/>
              </w:rPr>
              <w:t xml:space="preserve"> </w:t>
            </w:r>
            <w:r w:rsidR="003E1D1E">
              <w:rPr>
                <w:b/>
                <w:sz w:val="20"/>
                <w:szCs w:val="20"/>
                <w:lang w:val="ru-RU"/>
              </w:rPr>
              <w:t>912</w:t>
            </w:r>
            <w:r w:rsidRPr="004E2C9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E2C96">
              <w:rPr>
                <w:b/>
                <w:sz w:val="20"/>
                <w:szCs w:val="20"/>
              </w:rPr>
              <w:t>тыс</w:t>
            </w:r>
            <w:proofErr w:type="spellEnd"/>
            <w:r w:rsidRPr="004E2C96">
              <w:rPr>
                <w:b/>
                <w:sz w:val="20"/>
                <w:szCs w:val="20"/>
              </w:rPr>
              <w:t xml:space="preserve">. </w:t>
            </w:r>
            <w:proofErr w:type="gramStart"/>
            <w:r w:rsidRPr="004E2C96">
              <w:rPr>
                <w:b/>
                <w:sz w:val="20"/>
                <w:szCs w:val="20"/>
              </w:rPr>
              <w:t>р</w:t>
            </w:r>
            <w:proofErr w:type="gramEnd"/>
          </w:p>
          <w:p w:rsidR="004E2C96" w:rsidRPr="004E2C96" w:rsidRDefault="004E2C96" w:rsidP="00633886">
            <w:pPr>
              <w:rPr>
                <w:b/>
                <w:sz w:val="20"/>
                <w:szCs w:val="20"/>
              </w:rPr>
            </w:pPr>
          </w:p>
        </w:tc>
      </w:tr>
      <w:tr w:rsidR="004E2C96" w:rsidRPr="00C2175C" w:rsidTr="00633886">
        <w:trPr>
          <w:trHeight w:val="226"/>
        </w:trPr>
        <w:tc>
          <w:tcPr>
            <w:tcW w:w="2948" w:type="dxa"/>
            <w:vMerge/>
            <w:shd w:val="clear" w:color="auto" w:fill="FFFFFF"/>
          </w:tcPr>
          <w:p w:rsidR="004E2C96" w:rsidRPr="004E2C96" w:rsidRDefault="004E2C96" w:rsidP="00633886">
            <w:pPr>
              <w:rPr>
                <w:sz w:val="20"/>
                <w:szCs w:val="20"/>
              </w:rPr>
            </w:pPr>
          </w:p>
        </w:tc>
        <w:tc>
          <w:tcPr>
            <w:tcW w:w="739" w:type="dxa"/>
            <w:shd w:val="clear" w:color="auto" w:fill="auto"/>
          </w:tcPr>
          <w:p w:rsidR="004E2C96" w:rsidRPr="004E2C96" w:rsidRDefault="004E2C96" w:rsidP="00633886">
            <w:pPr>
              <w:rPr>
                <w:b/>
                <w:sz w:val="20"/>
                <w:szCs w:val="20"/>
              </w:rPr>
            </w:pPr>
            <w:r w:rsidRPr="004E2C96">
              <w:rPr>
                <w:b/>
                <w:sz w:val="20"/>
                <w:szCs w:val="20"/>
              </w:rPr>
              <w:t>6.1.3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C96" w:rsidRPr="004E2C96" w:rsidRDefault="004E2C96" w:rsidP="00633886">
            <w:pPr>
              <w:pStyle w:val="Style8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E2C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Размер кредиторской задолженности по данным промежуточной или годовой бухгалтерской (финансовой) отчетности</w:t>
            </w:r>
          </w:p>
        </w:tc>
        <w:tc>
          <w:tcPr>
            <w:tcW w:w="3052" w:type="dxa"/>
            <w:tcBorders>
              <w:bottom w:val="single" w:sz="4" w:space="0" w:color="auto"/>
            </w:tcBorders>
            <w:shd w:val="clear" w:color="auto" w:fill="auto"/>
          </w:tcPr>
          <w:p w:rsidR="004E2C96" w:rsidRPr="004E2C96" w:rsidRDefault="003E1D1E" w:rsidP="00633886">
            <w:pPr>
              <w:tabs>
                <w:tab w:val="left" w:pos="0"/>
                <w:tab w:val="left" w:pos="1418"/>
              </w:tabs>
              <w:ind w:left="113"/>
              <w:jc w:val="both"/>
              <w:rPr>
                <w:b/>
                <w:sz w:val="20"/>
                <w:szCs w:val="20"/>
              </w:rPr>
            </w:pPr>
            <w:r>
              <w:rPr>
                <w:rStyle w:val="blk"/>
                <w:b/>
                <w:sz w:val="20"/>
                <w:szCs w:val="20"/>
                <w:lang w:val="ru-RU"/>
              </w:rPr>
              <w:t>42</w:t>
            </w:r>
            <w:r w:rsidR="006E306E">
              <w:rPr>
                <w:rStyle w:val="blk"/>
                <w:b/>
                <w:sz w:val="20"/>
                <w:szCs w:val="20"/>
                <w:lang w:val="ru-RU"/>
              </w:rPr>
              <w:t xml:space="preserve"> 135</w:t>
            </w:r>
            <w:r w:rsidR="004E2C96" w:rsidRPr="004E2C96">
              <w:rPr>
                <w:rStyle w:val="blk"/>
                <w:b/>
                <w:sz w:val="20"/>
                <w:szCs w:val="20"/>
              </w:rPr>
              <w:t xml:space="preserve"> </w:t>
            </w:r>
            <w:proofErr w:type="spellStart"/>
            <w:r w:rsidR="004E2C96" w:rsidRPr="004E2C96">
              <w:rPr>
                <w:rStyle w:val="blk"/>
                <w:b/>
                <w:sz w:val="20"/>
                <w:szCs w:val="20"/>
              </w:rPr>
              <w:t>тыс.р</w:t>
            </w:r>
            <w:proofErr w:type="spellEnd"/>
            <w:r w:rsidR="004E2C96" w:rsidRPr="004E2C96">
              <w:rPr>
                <w:rStyle w:val="blk"/>
                <w:b/>
                <w:sz w:val="20"/>
                <w:szCs w:val="20"/>
              </w:rPr>
              <w:t>.</w:t>
            </w:r>
          </w:p>
        </w:tc>
      </w:tr>
      <w:tr w:rsidR="004E2C96" w:rsidRPr="00C2175C" w:rsidTr="00633886">
        <w:trPr>
          <w:trHeight w:val="226"/>
        </w:trPr>
        <w:tc>
          <w:tcPr>
            <w:tcW w:w="2948" w:type="dxa"/>
            <w:vMerge/>
            <w:shd w:val="clear" w:color="auto" w:fill="FFFFFF"/>
          </w:tcPr>
          <w:p w:rsidR="004E2C96" w:rsidRPr="004E2C96" w:rsidRDefault="004E2C96" w:rsidP="00633886">
            <w:pPr>
              <w:rPr>
                <w:sz w:val="20"/>
                <w:szCs w:val="20"/>
              </w:rPr>
            </w:pPr>
          </w:p>
        </w:tc>
        <w:tc>
          <w:tcPr>
            <w:tcW w:w="739" w:type="dxa"/>
            <w:shd w:val="clear" w:color="auto" w:fill="auto"/>
          </w:tcPr>
          <w:p w:rsidR="004E2C96" w:rsidRPr="004E2C96" w:rsidRDefault="004E2C96" w:rsidP="00633886">
            <w:pPr>
              <w:rPr>
                <w:b/>
                <w:sz w:val="20"/>
                <w:szCs w:val="20"/>
              </w:rPr>
            </w:pPr>
            <w:r w:rsidRPr="004E2C96">
              <w:rPr>
                <w:b/>
                <w:sz w:val="20"/>
                <w:szCs w:val="20"/>
              </w:rPr>
              <w:t>6.1.4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C96" w:rsidRPr="004E2C96" w:rsidRDefault="004E2C96" w:rsidP="00633886">
            <w:pPr>
              <w:pStyle w:val="Style8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E2C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Размер дебиторской задолженности по данным промежуточной или годовой бухгалтерской (финансовой) отчетности</w:t>
            </w:r>
          </w:p>
        </w:tc>
        <w:tc>
          <w:tcPr>
            <w:tcW w:w="3052" w:type="dxa"/>
            <w:tcBorders>
              <w:bottom w:val="single" w:sz="4" w:space="0" w:color="auto"/>
            </w:tcBorders>
            <w:shd w:val="clear" w:color="auto" w:fill="auto"/>
          </w:tcPr>
          <w:p w:rsidR="004E2C96" w:rsidRPr="004E2C96" w:rsidRDefault="004E2C96" w:rsidP="00633886">
            <w:pPr>
              <w:rPr>
                <w:b/>
                <w:sz w:val="20"/>
                <w:szCs w:val="20"/>
              </w:rPr>
            </w:pPr>
            <w:r w:rsidRPr="004E2C96">
              <w:rPr>
                <w:b/>
                <w:sz w:val="20"/>
                <w:szCs w:val="20"/>
                <w:lang w:val="ru-RU"/>
              </w:rPr>
              <w:t xml:space="preserve">  </w:t>
            </w:r>
            <w:r w:rsidR="006E306E">
              <w:rPr>
                <w:rStyle w:val="blk"/>
                <w:b/>
                <w:sz w:val="20"/>
                <w:szCs w:val="20"/>
                <w:lang w:val="ru-RU"/>
              </w:rPr>
              <w:t>3 587</w:t>
            </w:r>
            <w:r w:rsidRPr="004E2C96">
              <w:rPr>
                <w:rStyle w:val="blk"/>
                <w:b/>
                <w:sz w:val="20"/>
                <w:szCs w:val="20"/>
              </w:rPr>
              <w:t xml:space="preserve">  </w:t>
            </w:r>
            <w:proofErr w:type="spellStart"/>
            <w:r w:rsidRPr="004E2C96">
              <w:rPr>
                <w:rStyle w:val="blk"/>
                <w:b/>
                <w:sz w:val="20"/>
                <w:szCs w:val="20"/>
              </w:rPr>
              <w:t>тыс.р</w:t>
            </w:r>
            <w:proofErr w:type="spellEnd"/>
            <w:r w:rsidRPr="004E2C96">
              <w:rPr>
                <w:rStyle w:val="blk"/>
                <w:b/>
                <w:sz w:val="20"/>
                <w:szCs w:val="20"/>
              </w:rPr>
              <w:t>.</w:t>
            </w:r>
          </w:p>
          <w:p w:rsidR="004E2C96" w:rsidRPr="004E2C96" w:rsidRDefault="004E2C96" w:rsidP="00633886">
            <w:pPr>
              <w:rPr>
                <w:b/>
                <w:sz w:val="20"/>
                <w:szCs w:val="20"/>
              </w:rPr>
            </w:pPr>
          </w:p>
        </w:tc>
      </w:tr>
    </w:tbl>
    <w:p w:rsidR="004E2C96" w:rsidRDefault="004E2C96" w:rsidP="00564918">
      <w:pPr>
        <w:pStyle w:val="a3"/>
        <w:tabs>
          <w:tab w:val="left" w:pos="7323"/>
        </w:tabs>
        <w:spacing w:before="70"/>
        <w:rPr>
          <w:lang w:val="ru-RU"/>
        </w:rPr>
      </w:pPr>
    </w:p>
    <w:p w:rsidR="00747AA4" w:rsidRPr="005E5FE9" w:rsidRDefault="005E5FE9" w:rsidP="00564918">
      <w:pPr>
        <w:pStyle w:val="a3"/>
        <w:tabs>
          <w:tab w:val="left" w:pos="7323"/>
        </w:tabs>
        <w:spacing w:before="70"/>
        <w:rPr>
          <w:lang w:val="ru-RU"/>
        </w:rPr>
      </w:pPr>
      <w:r w:rsidRPr="005E5FE9">
        <w:rPr>
          <w:lang w:val="ru-RU"/>
        </w:rPr>
        <w:t>Генеральный директор ООО «ВР</w:t>
      </w:r>
      <w:r w:rsidRPr="005E5FE9">
        <w:rPr>
          <w:spacing w:val="-10"/>
          <w:lang w:val="ru-RU"/>
        </w:rPr>
        <w:t xml:space="preserve"> </w:t>
      </w:r>
      <w:r w:rsidRPr="005E5FE9">
        <w:rPr>
          <w:lang w:val="ru-RU"/>
        </w:rPr>
        <w:t>ГРУПП</w:t>
      </w:r>
      <w:r w:rsidRPr="005E5FE9">
        <w:rPr>
          <w:spacing w:val="-3"/>
          <w:lang w:val="ru-RU"/>
        </w:rPr>
        <w:t xml:space="preserve"> </w:t>
      </w:r>
      <w:r w:rsidRPr="005E5FE9">
        <w:rPr>
          <w:lang w:val="ru-RU"/>
        </w:rPr>
        <w:t>Альянс»</w:t>
      </w:r>
      <w:r w:rsidRPr="005E5FE9">
        <w:rPr>
          <w:lang w:val="ru-RU"/>
        </w:rPr>
        <w:tab/>
      </w:r>
      <w:r w:rsidR="00C42C25">
        <w:rPr>
          <w:lang w:val="ru-RU"/>
        </w:rPr>
        <w:t xml:space="preserve">        </w:t>
      </w:r>
      <w:r w:rsidR="00CE470C">
        <w:rPr>
          <w:lang w:val="ru-RU"/>
        </w:rPr>
        <w:t>Загребин А.Н.</w:t>
      </w:r>
    </w:p>
    <w:sectPr w:rsidR="00747AA4" w:rsidRPr="005E5FE9" w:rsidSect="00747AA4">
      <w:type w:val="continuous"/>
      <w:pgSz w:w="11900" w:h="16840"/>
      <w:pgMar w:top="1280" w:right="600" w:bottom="280" w:left="1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</w:compat>
  <w:rsids>
    <w:rsidRoot w:val="00747AA4"/>
    <w:rsid w:val="00190242"/>
    <w:rsid w:val="001C6729"/>
    <w:rsid w:val="003E1D1E"/>
    <w:rsid w:val="00465E5E"/>
    <w:rsid w:val="004E2C96"/>
    <w:rsid w:val="00564918"/>
    <w:rsid w:val="00577A23"/>
    <w:rsid w:val="005E5FE9"/>
    <w:rsid w:val="00656AD2"/>
    <w:rsid w:val="006E306E"/>
    <w:rsid w:val="00726161"/>
    <w:rsid w:val="00747AA4"/>
    <w:rsid w:val="007F03F0"/>
    <w:rsid w:val="008F4E79"/>
    <w:rsid w:val="00AA59ED"/>
    <w:rsid w:val="00C34E73"/>
    <w:rsid w:val="00C42C25"/>
    <w:rsid w:val="00C735CC"/>
    <w:rsid w:val="00CE470C"/>
    <w:rsid w:val="00D27BF3"/>
    <w:rsid w:val="00D52970"/>
    <w:rsid w:val="00D735E6"/>
    <w:rsid w:val="00EE4D61"/>
    <w:rsid w:val="00F42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47AA4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47AA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47AA4"/>
    <w:rPr>
      <w:sz w:val="24"/>
      <w:szCs w:val="24"/>
    </w:rPr>
  </w:style>
  <w:style w:type="paragraph" w:styleId="a4">
    <w:name w:val="List Paragraph"/>
    <w:basedOn w:val="a"/>
    <w:uiPriority w:val="1"/>
    <w:qFormat/>
    <w:rsid w:val="00747AA4"/>
  </w:style>
  <w:style w:type="paragraph" w:customStyle="1" w:styleId="TableParagraph">
    <w:name w:val="Table Paragraph"/>
    <w:basedOn w:val="a"/>
    <w:uiPriority w:val="1"/>
    <w:qFormat/>
    <w:rsid w:val="00747AA4"/>
  </w:style>
  <w:style w:type="table" w:styleId="a5">
    <w:name w:val="Table Grid"/>
    <w:basedOn w:val="a1"/>
    <w:uiPriority w:val="59"/>
    <w:rsid w:val="00564918"/>
    <w:pPr>
      <w:widowControl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64918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styleId="a6">
    <w:name w:val="Strong"/>
    <w:basedOn w:val="a0"/>
    <w:uiPriority w:val="22"/>
    <w:qFormat/>
    <w:rsid w:val="004E2C96"/>
    <w:rPr>
      <w:rFonts w:cs="Times New Roman"/>
      <w:b/>
      <w:bCs/>
      <w:i/>
      <w:iCs/>
      <w:color w:val="6A3E1C"/>
    </w:rPr>
  </w:style>
  <w:style w:type="character" w:customStyle="1" w:styleId="CharStyle9">
    <w:name w:val="Char Style 9"/>
    <w:basedOn w:val="a0"/>
    <w:link w:val="Style8"/>
    <w:uiPriority w:val="99"/>
    <w:rsid w:val="004E2C96"/>
    <w:rPr>
      <w:shd w:val="clear" w:color="auto" w:fill="FFFFFF"/>
    </w:rPr>
  </w:style>
  <w:style w:type="paragraph" w:customStyle="1" w:styleId="Style8">
    <w:name w:val="Style 8"/>
    <w:basedOn w:val="a"/>
    <w:link w:val="CharStyle9"/>
    <w:uiPriority w:val="99"/>
    <w:rsid w:val="004E2C96"/>
    <w:pPr>
      <w:shd w:val="clear" w:color="auto" w:fill="FFFFFF"/>
      <w:spacing w:before="180" w:line="240" w:lineRule="atLeast"/>
    </w:pPr>
    <w:rPr>
      <w:rFonts w:asciiTheme="minorHAnsi" w:eastAsiaTheme="minorHAnsi" w:hAnsiTheme="minorHAnsi" w:cstheme="minorBidi"/>
    </w:rPr>
  </w:style>
  <w:style w:type="character" w:customStyle="1" w:styleId="blk">
    <w:name w:val="blk"/>
    <w:rsid w:val="004E2C9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Изменения № 1</vt:lpstr>
    </vt:vector>
  </TitlesOfParts>
  <Company>Microsoft</Company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Изменения № 1</dc:title>
  <dc:creator>user</dc:creator>
  <cp:lastModifiedBy>POLINA</cp:lastModifiedBy>
  <cp:revision>2</cp:revision>
  <cp:lastPrinted>2018-04-03T09:23:00Z</cp:lastPrinted>
  <dcterms:created xsi:type="dcterms:W3CDTF">2018-04-03T09:23:00Z</dcterms:created>
  <dcterms:modified xsi:type="dcterms:W3CDTF">2018-04-03T09:23:00Z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2016-12-29T00:00:00Z</vt:filetime>
  </property>
  <property fmtid="{D5CDD505-2E9C-101B-9397-08002B2CF9AE}" pid="3" name="Creator">
    <vt:lpwstr>Writer</vt:lpwstr>
  </property>
  <property fmtid="{D5CDD505-2E9C-101B-9397-08002B2CF9AE}" pid="4" name="LastSaved">
    <vt:filetime>2017-01-11T00:00:00Z</vt:filetime>
  </property>
</Properties>
</file>